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Vzorový formulář pro odstoupení od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(vyplňte tento formulář a pošlete jej zpět pouze v případě, že chcete odstoupit od smlouvy)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Adresát: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A E L A  s.r.o.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Hlavní 171/5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74771  Brumovice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info@saela.cz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Oznamuji/oznamujeme (*), že tímto odstupuji/odstupujeme (*) od smlouvy o nákupu tohoto zboží (*) / o poskytnutí těchto služeb (*)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Číslo objednávky/číslo faktury (*):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objednání (*) / datum obdržení (*):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spotřebitele/spotřebitelů 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Adresa spotřebitele/spotřebitelů: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spotřebitele/spotřebitelů (pouze pokud je tento formulář zasílán v listinné podobě):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(*):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Nehodící se škrtněte nebo údaje doplňte.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200" w:line="276" w:lineRule="auto"/>
      <w:jc w:val="center"/>
      <w:rPr/>
    </w:pPr>
    <w:bookmarkStart w:colFirst="0" w:colLast="0" w:name="_heading=h.b696ttb3x0am" w:id="0"/>
    <w:bookmarkEnd w:id="0"/>
    <w:r w:rsidDel="00000000" w:rsidR="00000000" w:rsidRPr="00000000">
      <w:rPr>
        <w:sz w:val="14"/>
        <w:szCs w:val="14"/>
      </w:rPr>
      <w:drawing>
        <wp:inline distB="114300" distT="114300" distL="114300" distR="114300">
          <wp:extent cx="1209675" cy="8096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809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cs-CZ"/>
    </w:rPr>
  </w:style>
  <w:style w:type="paragraph" w:styleId="Nadpis2">
    <w:name w:val="Nadpis 2"/>
    <w:basedOn w:val="Normální"/>
    <w:next w:val="Normální"/>
    <w:autoRedefine w:val="0"/>
    <w:hidden w:val="0"/>
    <w:qFormat w:val="1"/>
    <w:pPr>
      <w:keepNext w:val="1"/>
      <w:suppressAutoHyphens w:val="1"/>
      <w:spacing w:after="60" w:before="2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dpis1Char">
    <w:name w:val="Nadpis 1 Char"/>
    <w:next w:val="Nadpis1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adpis2Char">
    <w:name w:val="Nadpis 2 Char"/>
    <w:next w:val="Nadpis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z9x+oLHtp+XhhFI0W1sYrt+9A==">CgMxLjAyDmguYjY5NnR0YjN4MGFtOAByITFydHkxZFRWR0hRQlpXT3pKNnZqMGFlX013WGJ3R3pUVQ==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2017-10-25T19:22:00Z</dcterms:created>
  <dc:creator>sedlacek</dc:creator>
</cp:coreProperties>
</file>